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B4" w:rsidRPr="00331C21" w:rsidRDefault="00BC64B4" w:rsidP="00BC64B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31C21">
        <w:rPr>
          <w:rFonts w:ascii="Times New Roman" w:hAnsi="Times New Roman"/>
          <w:b/>
          <w:bCs/>
          <w:sz w:val="24"/>
          <w:szCs w:val="24"/>
        </w:rPr>
        <w:t>ПАМЯТКА</w:t>
      </w:r>
    </w:p>
    <w:p w:rsidR="00BC64B4" w:rsidRPr="00331C21" w:rsidRDefault="00BC64B4" w:rsidP="00BC64B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31C21">
        <w:rPr>
          <w:rFonts w:ascii="Times New Roman" w:hAnsi="Times New Roman"/>
          <w:b/>
          <w:bCs/>
          <w:sz w:val="24"/>
          <w:szCs w:val="24"/>
        </w:rPr>
        <w:t>для граждан, в том числе несовершеннолетних при нахождении на объектах железнодорожного транспорта</w:t>
      </w:r>
    </w:p>
    <w:p w:rsidR="00BC64B4" w:rsidRPr="00331C21" w:rsidRDefault="00BC64B4" w:rsidP="00BC64B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1. Проезд и переход через железнодорожные пути допускается только в установленных и оборудованных для этого местах.</w:t>
      </w:r>
    </w:p>
    <w:p w:rsidR="00BC64B4" w:rsidRPr="00331C21" w:rsidRDefault="00BC64B4" w:rsidP="00BC64B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2. 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BC64B4" w:rsidRPr="00331C21" w:rsidRDefault="00BC64B4" w:rsidP="00BC64B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31C21">
        <w:rPr>
          <w:rFonts w:ascii="Times New Roman" w:hAnsi="Times New Roman"/>
          <w:b/>
          <w:bCs/>
          <w:sz w:val="24"/>
          <w:szCs w:val="24"/>
        </w:rPr>
        <w:t xml:space="preserve"> Запрещено: 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подлезать под пассажирскими платформами и железнодорожным подвижным составом;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 xml:space="preserve">перелезать через </w:t>
      </w:r>
      <w:proofErr w:type="spellStart"/>
      <w:r w:rsidRPr="00331C21">
        <w:rPr>
          <w:rFonts w:ascii="Times New Roman" w:hAnsi="Times New Roman"/>
          <w:bCs/>
          <w:sz w:val="24"/>
          <w:szCs w:val="24"/>
        </w:rPr>
        <w:t>автосцепные</w:t>
      </w:r>
      <w:proofErr w:type="spellEnd"/>
      <w:r w:rsidRPr="00331C21">
        <w:rPr>
          <w:rFonts w:ascii="Times New Roman" w:hAnsi="Times New Roman"/>
          <w:bCs/>
          <w:sz w:val="24"/>
          <w:szCs w:val="24"/>
        </w:rPr>
        <w:t xml:space="preserve"> устройства между вагонами;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заходить за ограничительную линию у края пассажирской платформы;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бежать по пассажирской</w:t>
      </w:r>
      <w:r w:rsidR="005F0E47" w:rsidRPr="00331C21">
        <w:rPr>
          <w:rFonts w:ascii="Times New Roman" w:hAnsi="Times New Roman"/>
          <w:bCs/>
          <w:sz w:val="24"/>
          <w:szCs w:val="24"/>
        </w:rPr>
        <w:t xml:space="preserve"> платформе рядом с прибывающим</w:t>
      </w:r>
      <w:r w:rsidRPr="00331C21">
        <w:rPr>
          <w:rFonts w:ascii="Times New Roman" w:hAnsi="Times New Roman"/>
          <w:bCs/>
          <w:sz w:val="24"/>
          <w:szCs w:val="24"/>
        </w:rPr>
        <w:t xml:space="preserve"> или отправляющимся поездом;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устраивать различные подвижные игры;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оставлять детей без присмотра (гражданам с детьми);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прыгать с пассажирской платформы на железнодорожные пути;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приближаться к оборванным проводам;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находиться в состоянии алкогольного, токсического или наркотического опьянения;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оставлять на железнодорожных путях вещи;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иметь при себе предметы, которые без соответствующей упаковки или чехлов могут травмировать граждан;</w:t>
      </w:r>
    </w:p>
    <w:p w:rsidR="00BC64B4" w:rsidRPr="00331C21" w:rsidRDefault="00BC64B4" w:rsidP="00BC64B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C21">
        <w:rPr>
          <w:rFonts w:ascii="Times New Roman" w:hAnsi="Times New Roman"/>
          <w:bCs/>
          <w:sz w:val="24"/>
          <w:szCs w:val="24"/>
        </w:rPr>
        <w:t>иметь при себе огнеопасные, отравляющие, воспламеняющиеся, взрывчатые и токсические вещества.</w:t>
      </w:r>
    </w:p>
    <w:p w:rsidR="00BC64B4" w:rsidRPr="00331C21" w:rsidRDefault="00BC64B4" w:rsidP="00BC64B4">
      <w:pPr>
        <w:pStyle w:val="1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1C21">
        <w:rPr>
          <w:rFonts w:ascii="Times New Roman" w:hAnsi="Times New Roman"/>
          <w:b/>
          <w:bCs/>
          <w:sz w:val="24"/>
          <w:szCs w:val="24"/>
        </w:rPr>
        <w:t>Лица, нарушающие указанные Правила, несут ответственность, предусмотренную законодательством Российской Федерации.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1C21">
        <w:rPr>
          <w:rFonts w:ascii="Times New Roman" w:hAnsi="Times New Roman"/>
          <w:sz w:val="24"/>
          <w:szCs w:val="24"/>
        </w:rPr>
        <w:t>В целях Вашей личной и имущественной безопасности соблюдайте следующие правила: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1C21">
        <w:rPr>
          <w:rFonts w:ascii="Times New Roman" w:hAnsi="Times New Roman"/>
          <w:sz w:val="24"/>
          <w:szCs w:val="24"/>
        </w:rPr>
        <w:t>Не оставляйте личные вещи без присмотра во время ожидания и стоянок поезда, посещение вагона-ресторана и других мест. Перед прибытием на конечный пункт проверьте наличие ваших вещей, при выходе из вагона не оставляйте свой багаж даже на короткое время.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1C21">
        <w:rPr>
          <w:rFonts w:ascii="Times New Roman" w:hAnsi="Times New Roman"/>
          <w:sz w:val="24"/>
          <w:szCs w:val="24"/>
        </w:rPr>
        <w:t xml:space="preserve">Не оставляйте в легкодоступном месте на виду других людей документы, деньги, ценные вещи. 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1C21">
        <w:rPr>
          <w:rFonts w:ascii="Times New Roman" w:hAnsi="Times New Roman"/>
          <w:sz w:val="24"/>
          <w:szCs w:val="24"/>
        </w:rPr>
        <w:t>Внимательно относитесь к случайным попутчикам, пытающимся войти к вам в доверие или предлагающим распить спиртные напитки. Не сообщайте о цели поездки и имеющихся деньгах, откажитесь от предложений сыграть в азартные игры или разменять деньги.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1C21">
        <w:rPr>
          <w:rFonts w:ascii="Times New Roman" w:hAnsi="Times New Roman"/>
          <w:sz w:val="24"/>
          <w:szCs w:val="24"/>
        </w:rPr>
        <w:t>Ограничьте использование мобильного телефона и других электронных устройств во время поездки. При использовании общедоступных розеток для подзарядки не оставляйте эти устройства без присмотра.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1C21">
        <w:rPr>
          <w:rFonts w:ascii="Times New Roman" w:hAnsi="Times New Roman"/>
          <w:sz w:val="24"/>
          <w:szCs w:val="24"/>
        </w:rPr>
        <w:t>При обнаружении бесхозных предметов не прикасайтесь к ним. Незамедлительно сообщите об этом сотруднику полиции, проводнику или другому работнику ж/д транспорта.</w:t>
      </w:r>
    </w:p>
    <w:p w:rsidR="00331C21" w:rsidRPr="00331C21" w:rsidRDefault="00331C21" w:rsidP="00331C2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отношении В</w:t>
      </w:r>
      <w:r w:rsidRPr="00331C21">
        <w:rPr>
          <w:rFonts w:ascii="Times New Roman" w:hAnsi="Times New Roman"/>
          <w:sz w:val="24"/>
          <w:szCs w:val="24"/>
        </w:rPr>
        <w:t>ас совершено противоправное действие, немедленно сообщите о происшествии в дежурную часть полиции на вокзале, станции, наряду полиции по сопровождению поезда. В пути следования поезда через проводника сообщите о случившемся начальнику поезда, на ближайшей станции он вызовет сотрудников полиции. Запишите данные и адреса свидетелей, если они выходят из поезда до прибытия полиции.</w:t>
      </w:r>
    </w:p>
    <w:p w:rsidR="00331C21" w:rsidRPr="00331C21" w:rsidRDefault="00331C21" w:rsidP="00331C2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4B4" w:rsidRPr="00331C21" w:rsidRDefault="00BC64B4" w:rsidP="00331C2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31C21">
        <w:rPr>
          <w:rFonts w:ascii="Times New Roman" w:hAnsi="Times New Roman"/>
          <w:b/>
          <w:bCs/>
          <w:sz w:val="24"/>
          <w:szCs w:val="24"/>
        </w:rPr>
        <w:t>Ознакомлен(а</w:t>
      </w:r>
      <w:proofErr w:type="gramStart"/>
      <w:r w:rsidRPr="00331C21">
        <w:rPr>
          <w:rFonts w:ascii="Times New Roman" w:hAnsi="Times New Roman"/>
          <w:b/>
          <w:bCs/>
          <w:sz w:val="24"/>
          <w:szCs w:val="24"/>
        </w:rPr>
        <w:t>):_</w:t>
      </w:r>
      <w:proofErr w:type="gramEnd"/>
      <w:r w:rsidRPr="00331C21">
        <w:rPr>
          <w:rFonts w:ascii="Times New Roman" w:hAnsi="Times New Roman"/>
          <w:b/>
          <w:bCs/>
          <w:sz w:val="24"/>
          <w:szCs w:val="24"/>
        </w:rPr>
        <w:t>_____________________________дата_______________________</w:t>
      </w:r>
    </w:p>
    <w:p w:rsidR="00BC64B4" w:rsidRPr="00331C21" w:rsidRDefault="00BC64B4" w:rsidP="00331C21">
      <w:pPr>
        <w:pStyle w:val="a4"/>
        <w:jc w:val="both"/>
        <w:rPr>
          <w:rFonts w:ascii="Times New Roman" w:hAnsi="Times New Roman"/>
          <w:b/>
          <w:bCs/>
          <w:sz w:val="20"/>
          <w:szCs w:val="20"/>
        </w:rPr>
      </w:pPr>
      <w:r w:rsidRPr="00331C21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</w:t>
      </w:r>
    </w:p>
    <w:p w:rsidR="00302DEA" w:rsidRDefault="00302DEA"/>
    <w:sectPr w:rsidR="00302DEA" w:rsidSect="00BC64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11"/>
    <w:multiLevelType w:val="hybridMultilevel"/>
    <w:tmpl w:val="4D4E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5A25"/>
    <w:multiLevelType w:val="hybridMultilevel"/>
    <w:tmpl w:val="E7B6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ABF"/>
    <w:multiLevelType w:val="multilevel"/>
    <w:tmpl w:val="ADD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767667"/>
    <w:multiLevelType w:val="hybridMultilevel"/>
    <w:tmpl w:val="4C888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1ECF"/>
    <w:multiLevelType w:val="hybridMultilevel"/>
    <w:tmpl w:val="34480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B4"/>
    <w:rsid w:val="000F39F6"/>
    <w:rsid w:val="00272413"/>
    <w:rsid w:val="00302DEA"/>
    <w:rsid w:val="00331C21"/>
    <w:rsid w:val="005F0E47"/>
    <w:rsid w:val="00790C1F"/>
    <w:rsid w:val="008E2D0A"/>
    <w:rsid w:val="00AD3558"/>
    <w:rsid w:val="00BC64B4"/>
    <w:rsid w:val="00D8450E"/>
    <w:rsid w:val="00FE71E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12E1-5039-46DF-8FED-1C186E6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4B4"/>
    <w:pPr>
      <w:ind w:left="720"/>
      <w:contextualSpacing/>
    </w:pPr>
  </w:style>
  <w:style w:type="character" w:styleId="a3">
    <w:name w:val="Hyperlink"/>
    <w:rsid w:val="00BC64B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C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ОДН</dc:creator>
  <cp:lastModifiedBy>ГОБОВА</cp:lastModifiedBy>
  <cp:revision>2</cp:revision>
  <cp:lastPrinted>2020-11-23T08:09:00Z</cp:lastPrinted>
  <dcterms:created xsi:type="dcterms:W3CDTF">2021-03-10T02:56:00Z</dcterms:created>
  <dcterms:modified xsi:type="dcterms:W3CDTF">2021-03-10T02:56:00Z</dcterms:modified>
</cp:coreProperties>
</file>