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after="0" w:line="240" w:lineRule="auto"/>
        <w:ind w:right="283"/>
        <w:outlineLvl w:val="0"/>
        <w:rPr>
          <w:rFonts w:ascii="Times New Roman" w:eastAsia="Times New Roman" w:hAnsi="Times New Roman" w:cs="Times New Roman"/>
          <w:b/>
          <w:kern w:val="36"/>
          <w:sz w:val="24"/>
          <w:szCs w:val="24"/>
          <w:lang w:eastAsia="ru-RU"/>
        </w:rPr>
      </w:pPr>
    </w:p>
    <w:p>
      <w:pPr>
        <w:shd w:val="clear" w:color="auto" w:fill="FFFFFF"/>
        <w:spacing w:after="0" w:line="240" w:lineRule="auto"/>
        <w:ind w:left="-567" w:right="283"/>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Правила поведения на водоемах в зимний период</w:t>
      </w:r>
    </w:p>
    <w:p>
      <w:pPr>
        <w:shd w:val="clear" w:color="auto" w:fill="FFFFFF"/>
        <w:spacing w:after="0" w:line="240" w:lineRule="auto"/>
        <w:ind w:left="-567" w:right="283"/>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(рекомендации МЧС РФ)</w:t>
      </w:r>
    </w:p>
    <w:p>
      <w:pPr>
        <w:shd w:val="clear" w:color="auto" w:fill="FFFFFF"/>
        <w:spacing w:after="0" w:line="240" w:lineRule="auto"/>
        <w:ind w:left="-567" w:right="283"/>
        <w:jc w:val="center"/>
        <w:outlineLvl w:val="0"/>
        <w:rPr>
          <w:rFonts w:ascii="Times New Roman" w:eastAsia="Times New Roman" w:hAnsi="Times New Roman" w:cs="Times New Roman"/>
          <w:b/>
          <w:kern w:val="36"/>
          <w:sz w:val="24"/>
          <w:szCs w:val="24"/>
          <w:lang w:eastAsia="ru-RU"/>
        </w:rPr>
      </w:pP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переходе через реку пользуйтесь ледовыми переправами.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pPr>
        <w:spacing w:after="0" w:line="240" w:lineRule="auto"/>
        <w:ind w:left="-567" w:right="283"/>
        <w:jc w:val="both"/>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Убедительная просьба родителям: не отпускайте детей на лед (на рыбалку, катание на лыжах и коньках) без присмотра.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Необходимо хорошо знать водоем, для того, чтобы помнить, где на нем глубина не выше роста человека или где с глубокого места можно быстро выйти на отмель, идущую к берегу.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Определите с берега маршрут движения.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Осторожно спускайтесь с берега: лед может неплотно соединяться с сушей; могут быть трещины; подо льдом может быть воздух.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Не выходите на темные участки льда - они быстрее прогреваются на солнце и, естественно, быстрее тают.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Если вы идете группой, то расстояние между лыжниками (или пешеходами) должно быть не меньше 5 метров.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Рюкзак повесьте на одно плечо, а еще лучше - волоките на веревке в 2-3 метрах сзади.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Не подходите к другим участникам похода ближе, чем на 3 метра.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Не приближайтесь к тем местам, где во льду имеются вмерзшие коряги, водоросли, воздушные пузыри.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 ходите рядом с трещиной или по участку льда, отделенному от основного массива несколькими трещинами.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Быстро покиньте опасное место, если из пробитой лунки начинает бить фонтаном вода.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Обязательно имейте с собой средства спасения: шнур с грузом на конце, длинную жердь, широкую доску.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 </w:t>
      </w:r>
    </w:p>
    <w:p>
      <w:pPr>
        <w:spacing w:after="0" w:line="240" w:lineRule="auto"/>
        <w:ind w:left="-567" w:right="283"/>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Оказание помощи </w:t>
      </w:r>
      <w:proofErr w:type="gramStart"/>
      <w:r>
        <w:rPr>
          <w:rFonts w:ascii="Times New Roman" w:eastAsia="Times New Roman" w:hAnsi="Times New Roman" w:cs="Times New Roman"/>
          <w:b/>
          <w:bCs/>
          <w:sz w:val="24"/>
          <w:szCs w:val="24"/>
          <w:lang w:eastAsia="ru-RU"/>
        </w:rPr>
        <w:t>провалившемуся</w:t>
      </w:r>
      <w:proofErr w:type="gramEnd"/>
      <w:r>
        <w:rPr>
          <w:rFonts w:ascii="Times New Roman" w:eastAsia="Times New Roman" w:hAnsi="Times New Roman" w:cs="Times New Roman"/>
          <w:b/>
          <w:bCs/>
          <w:sz w:val="24"/>
          <w:szCs w:val="24"/>
          <w:lang w:eastAsia="ru-RU"/>
        </w:rPr>
        <w:t xml:space="preserve"> под лед:</w:t>
      </w:r>
    </w:p>
    <w:p>
      <w:pPr>
        <w:spacing w:after="0" w:line="240" w:lineRule="auto"/>
        <w:ind w:left="-567" w:right="283"/>
        <w:jc w:val="both"/>
        <w:outlineLvl w:val="3"/>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Самоспасение</w:t>
      </w:r>
      <w:proofErr w:type="spellEnd"/>
      <w:r>
        <w:rPr>
          <w:rFonts w:ascii="Times New Roman" w:eastAsia="Times New Roman" w:hAnsi="Times New Roman" w:cs="Times New Roman"/>
          <w:b/>
          <w:bCs/>
          <w:sz w:val="24"/>
          <w:szCs w:val="24"/>
          <w:lang w:eastAsia="ru-RU"/>
        </w:rPr>
        <w:t>: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поддавайтесь панике.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надо барахтаться и наваливаться всем телом на тонкую кромку льда, так как под тяжестью тела он будет обламываться.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Широко раскиньте руки, чтобы не погрузиться с головой в воду.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резких движений отползайте как можно дальше от опасного места в том направлении, откуда пришли.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Зовите на помощь.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роме того, при движениях нарушается дополнительная изоляция, создаваемая водой, пропитавшей одежду).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Находясь на плаву, следует голову держать как можно выше над водой. Известно, что более 50% всех </w:t>
      </w:r>
      <w:proofErr w:type="spellStart"/>
      <w:r>
        <w:rPr>
          <w:rFonts w:ascii="Times New Roman" w:eastAsia="Times New Roman" w:hAnsi="Times New Roman" w:cs="Times New Roman"/>
          <w:sz w:val="24"/>
          <w:szCs w:val="24"/>
          <w:lang w:eastAsia="ru-RU"/>
        </w:rPr>
        <w:t>теплопотерь</w:t>
      </w:r>
      <w:proofErr w:type="spellEnd"/>
      <w:r>
        <w:rPr>
          <w:rFonts w:ascii="Times New Roman" w:eastAsia="Times New Roman" w:hAnsi="Times New Roman" w:cs="Times New Roman"/>
          <w:sz w:val="24"/>
          <w:szCs w:val="24"/>
          <w:lang w:eastAsia="ru-RU"/>
        </w:rPr>
        <w:t xml:space="preserve"> организма, а по некоторым данным, даже 75% приходится на ее долю.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Добравшись до </w:t>
      </w:r>
      <w:proofErr w:type="spellStart"/>
      <w:r>
        <w:rPr>
          <w:rFonts w:ascii="Times New Roman" w:eastAsia="Times New Roman" w:hAnsi="Times New Roman" w:cs="Times New Roman"/>
          <w:sz w:val="24"/>
          <w:szCs w:val="24"/>
          <w:lang w:eastAsia="ru-RU"/>
        </w:rPr>
        <w:t>плавсредства</w:t>
      </w:r>
      <w:proofErr w:type="spellEnd"/>
      <w:r>
        <w:rPr>
          <w:rFonts w:ascii="Times New Roman" w:eastAsia="Times New Roman" w:hAnsi="Times New Roman" w:cs="Times New Roman"/>
          <w:sz w:val="24"/>
          <w:szCs w:val="24"/>
          <w:lang w:eastAsia="ru-RU"/>
        </w:rPr>
        <w:t>, надо немедленно раздеться, выжать намокшую одежду и снова надеть.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Если вы оказываете помощь: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Подходите к полынье очень осторожно, лучше подползти по-пластунски.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Сообщите пострадавшему криком, что идете ему на помощь, это придаст ему силы, уверенность.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3-4 метра протяните ему веревку, шест, доску, шарф или любое другое подручное средство.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Первая помощь при утоплении: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Перенести пострадавшего на безопасное место, согреть.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Повернуть утонувшего лицом вниз и опустить голову ниже таза.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пульса на сонной артерии сделать наружный массаж сердца и искусственное дыхание.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Доставить пострадавшего в медицинское учреждение.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Отогревание пострадавшего: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Пострадавшего надо укрыть в месте, защищенном от ветра, хорошо укутать в любую имеющуюся одежду, одеяло.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Выживание в холодной воде.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Важная роль в активном снижении </w:t>
      </w:r>
      <w:proofErr w:type="spellStart"/>
      <w:r>
        <w:rPr>
          <w:rFonts w:ascii="Times New Roman" w:eastAsia="Times New Roman" w:hAnsi="Times New Roman" w:cs="Times New Roman"/>
          <w:sz w:val="24"/>
          <w:szCs w:val="24"/>
          <w:lang w:eastAsia="ru-RU"/>
        </w:rPr>
        <w:t>теплопотерь</w:t>
      </w:r>
      <w:proofErr w:type="spellEnd"/>
      <w:r>
        <w:rPr>
          <w:rFonts w:ascii="Times New Roman" w:eastAsia="Times New Roman" w:hAnsi="Times New Roman" w:cs="Times New Roman"/>
          <w:sz w:val="24"/>
          <w:szCs w:val="24"/>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Что испытывает человек, неожиданно оказавшийся в ледяной воде?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Перехватывает дыхание.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Голову как будто сдавливает железный обруч.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Резко учащается сердцебиение.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Артериальное давление повышается до угрожающих пределов.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Пытаясь защититься от смертоносного действия холода, организм включает в работу резервную систему </w:t>
      </w:r>
      <w:proofErr w:type="spellStart"/>
      <w:r>
        <w:rPr>
          <w:rFonts w:ascii="Times New Roman" w:eastAsia="Times New Roman" w:hAnsi="Times New Roman" w:cs="Times New Roman"/>
          <w:sz w:val="24"/>
          <w:szCs w:val="24"/>
          <w:lang w:eastAsia="ru-RU"/>
        </w:rPr>
        <w:t>теплопроизводства</w:t>
      </w:r>
      <w:proofErr w:type="spellEnd"/>
      <w:r>
        <w:rPr>
          <w:rFonts w:ascii="Times New Roman" w:eastAsia="Times New Roman" w:hAnsi="Times New Roman" w:cs="Times New Roman"/>
          <w:sz w:val="24"/>
          <w:szCs w:val="24"/>
          <w:lang w:eastAsia="ru-RU"/>
        </w:rPr>
        <w:t xml:space="preserve"> - механизм </w:t>
      </w:r>
      <w:proofErr w:type="spellStart"/>
      <w:r>
        <w:rPr>
          <w:rFonts w:ascii="Times New Roman" w:eastAsia="Times New Roman" w:hAnsi="Times New Roman" w:cs="Times New Roman"/>
          <w:sz w:val="24"/>
          <w:szCs w:val="24"/>
          <w:lang w:eastAsia="ru-RU"/>
        </w:rPr>
        <w:t>холодовой</w:t>
      </w:r>
      <w:proofErr w:type="spellEnd"/>
      <w:r>
        <w:rPr>
          <w:rFonts w:ascii="Times New Roman" w:eastAsia="Times New Roman" w:hAnsi="Times New Roman" w:cs="Times New Roman"/>
          <w:sz w:val="24"/>
          <w:szCs w:val="24"/>
          <w:lang w:eastAsia="ru-RU"/>
        </w:rPr>
        <w:t xml:space="preserve"> дрожи.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Pr>
          <w:rFonts w:ascii="Times New Roman" w:eastAsia="Times New Roman" w:hAnsi="Times New Roman" w:cs="Times New Roman"/>
          <w:sz w:val="24"/>
          <w:szCs w:val="24"/>
          <w:lang w:eastAsia="ru-RU"/>
        </w:rPr>
        <w:t>теплопотери</w:t>
      </w:r>
      <w:proofErr w:type="spellEnd"/>
      <w:r>
        <w:rPr>
          <w:rFonts w:ascii="Times New Roman" w:eastAsia="Times New Roman" w:hAnsi="Times New Roman" w:cs="Times New Roman"/>
          <w:sz w:val="24"/>
          <w:szCs w:val="24"/>
          <w:lang w:eastAsia="ru-RU"/>
        </w:rPr>
        <w:t>, и организм начинает охлаждаться. Когда температура кожи понижается до 30</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 </w:t>
      </w:r>
    </w:p>
    <w:p>
      <w:pPr>
        <w:spacing w:after="0" w:line="240" w:lineRule="auto"/>
        <w:ind w:left="-567" w:right="283"/>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причины смерти человека в холодной воде: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Переохлаждение, так как тепла, вырабатываемого организмом, недостаточно чтобы возместить </w:t>
      </w:r>
      <w:proofErr w:type="spellStart"/>
      <w:r>
        <w:rPr>
          <w:rFonts w:ascii="Times New Roman" w:eastAsia="Times New Roman" w:hAnsi="Times New Roman" w:cs="Times New Roman"/>
          <w:sz w:val="24"/>
          <w:szCs w:val="24"/>
          <w:lang w:eastAsia="ru-RU"/>
        </w:rPr>
        <w:t>теплопотери</w:t>
      </w:r>
      <w:proofErr w:type="spellEnd"/>
      <w:r>
        <w:rPr>
          <w:rFonts w:ascii="Times New Roman" w:eastAsia="Times New Roman" w:hAnsi="Times New Roman" w:cs="Times New Roman"/>
          <w:sz w:val="24"/>
          <w:szCs w:val="24"/>
          <w:lang w:eastAsia="ru-RU"/>
        </w:rPr>
        <w:t>.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Pr>
          <w:rFonts w:ascii="Times New Roman" w:eastAsia="Times New Roman" w:hAnsi="Times New Roman" w:cs="Times New Roman"/>
          <w:sz w:val="24"/>
          <w:szCs w:val="24"/>
          <w:lang w:eastAsia="ru-RU"/>
        </w:rPr>
        <w:t>холодовый</w:t>
      </w:r>
      <w:proofErr w:type="spellEnd"/>
      <w:r>
        <w:rPr>
          <w:rFonts w:ascii="Times New Roman" w:eastAsia="Times New Roman" w:hAnsi="Times New Roman" w:cs="Times New Roman"/>
          <w:sz w:val="24"/>
          <w:szCs w:val="24"/>
          <w:lang w:eastAsia="ru-RU"/>
        </w:rPr>
        <w:t xml:space="preserve"> шок", развивающийся иногда </w:t>
      </w:r>
      <w:proofErr w:type="gramStart"/>
      <w:r>
        <w:rPr>
          <w:rFonts w:ascii="Times New Roman" w:eastAsia="Times New Roman" w:hAnsi="Times New Roman" w:cs="Times New Roman"/>
          <w:sz w:val="24"/>
          <w:szCs w:val="24"/>
          <w:lang w:eastAsia="ru-RU"/>
        </w:rPr>
        <w:t>в первые</w:t>
      </w:r>
      <w:proofErr w:type="gramEnd"/>
      <w:r>
        <w:rPr>
          <w:rFonts w:ascii="Times New Roman" w:eastAsia="Times New Roman" w:hAnsi="Times New Roman" w:cs="Times New Roman"/>
          <w:sz w:val="24"/>
          <w:szCs w:val="24"/>
          <w:lang w:eastAsia="ru-RU"/>
        </w:rPr>
        <w:t xml:space="preserve"> 5-15 мин после погружения в воду. </w:t>
      </w:r>
    </w:p>
    <w:p>
      <w:pPr>
        <w:spacing w:after="0" w:line="240" w:lineRule="auto"/>
        <w:ind w:left="-567" w:right="283"/>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функции дыхания, вызванное массивным раздражением </w:t>
      </w:r>
      <w:proofErr w:type="spellStart"/>
      <w:r>
        <w:rPr>
          <w:rFonts w:ascii="Times New Roman" w:eastAsia="Times New Roman" w:hAnsi="Times New Roman" w:cs="Times New Roman"/>
          <w:sz w:val="24"/>
          <w:szCs w:val="24"/>
          <w:lang w:eastAsia="ru-RU"/>
        </w:rPr>
        <w:t>холодовых</w:t>
      </w:r>
      <w:proofErr w:type="spellEnd"/>
      <w:r>
        <w:rPr>
          <w:rFonts w:ascii="Times New Roman" w:eastAsia="Times New Roman" w:hAnsi="Times New Roman" w:cs="Times New Roman"/>
          <w:sz w:val="24"/>
          <w:szCs w:val="24"/>
          <w:lang w:eastAsia="ru-RU"/>
        </w:rPr>
        <w:t xml:space="preserve"> рецепторов кожи. </w:t>
      </w:r>
    </w:p>
    <w:p>
      <w:pPr>
        <w:spacing w:after="0" w:line="240" w:lineRule="auto"/>
        <w:ind w:left="-567" w:right="283"/>
        <w:jc w:val="both"/>
        <w:outlineLvl w:val="3"/>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sz w:val="24"/>
          <w:szCs w:val="24"/>
          <w:lang w:eastAsia="ru-RU"/>
        </w:rPr>
        <w:t xml:space="preserve">Быстрая потеря тактильной чувствительности. Находясь рядом со спасательной лодкой, </w:t>
      </w:r>
      <w:proofErr w:type="gramStart"/>
      <w:r>
        <w:rPr>
          <w:rFonts w:ascii="Times New Roman" w:eastAsia="Times New Roman" w:hAnsi="Times New Roman" w:cs="Times New Roman"/>
          <w:sz w:val="24"/>
          <w:szCs w:val="24"/>
          <w:lang w:eastAsia="ru-RU"/>
        </w:rPr>
        <w:t>терпящий</w:t>
      </w:r>
      <w:proofErr w:type="gramEnd"/>
      <w:r>
        <w:rPr>
          <w:rFonts w:ascii="Times New Roman" w:eastAsia="Times New Roman" w:hAnsi="Times New Roman" w:cs="Times New Roman"/>
          <w:sz w:val="24"/>
          <w:szCs w:val="24"/>
          <w:lang w:eastAsia="ru-RU"/>
        </w:rPr>
        <w:t xml:space="preserve"> бедствие иногда не может самостоятельно забраться в нее (!), так как температура кожи пальцев падает до температуры окружающей воды. </w:t>
      </w:r>
    </w:p>
    <w:p>
      <w:pPr>
        <w:shd w:val="clear" w:color="auto" w:fill="FFFFFF"/>
        <w:spacing w:after="0" w:line="240" w:lineRule="auto"/>
        <w:ind w:left="-567" w:right="283"/>
        <w:jc w:val="center"/>
        <w:textAlignment w:val="baseline"/>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Ро</w:t>
      </w:r>
      <w:r>
        <w:rPr>
          <w:rFonts w:ascii="Times New Roman" w:eastAsia="Times New Roman" w:hAnsi="Times New Roman" w:cs="Times New Roman"/>
          <w:b/>
          <w:bCs/>
          <w:i/>
          <w:iCs/>
          <w:sz w:val="24"/>
          <w:szCs w:val="24"/>
          <w:shd w:val="clear" w:color="auto" w:fill="FFFFFF"/>
          <w:lang w:eastAsia="ru-RU"/>
        </w:rPr>
        <w:softHyphen/>
        <w:t>ди</w:t>
      </w:r>
      <w:r>
        <w:rPr>
          <w:rFonts w:ascii="Times New Roman" w:eastAsia="Times New Roman" w:hAnsi="Times New Roman" w:cs="Times New Roman"/>
          <w:b/>
          <w:bCs/>
          <w:i/>
          <w:iCs/>
          <w:sz w:val="24"/>
          <w:szCs w:val="24"/>
          <w:shd w:val="clear" w:color="auto" w:fill="FFFFFF"/>
          <w:lang w:eastAsia="ru-RU"/>
        </w:rPr>
        <w:softHyphen/>
        <w:t>те</w:t>
      </w:r>
      <w:r>
        <w:rPr>
          <w:rFonts w:ascii="Times New Roman" w:eastAsia="Times New Roman" w:hAnsi="Times New Roman" w:cs="Times New Roman"/>
          <w:b/>
          <w:bCs/>
          <w:i/>
          <w:iCs/>
          <w:sz w:val="24"/>
          <w:szCs w:val="24"/>
          <w:shd w:val="clear" w:color="auto" w:fill="FFFFFF"/>
          <w:lang w:eastAsia="ru-RU"/>
        </w:rPr>
        <w:softHyphen/>
        <w:t>ли и взрос</w:t>
      </w:r>
      <w:r>
        <w:rPr>
          <w:rFonts w:ascii="Times New Roman" w:eastAsia="Times New Roman" w:hAnsi="Times New Roman" w:cs="Times New Roman"/>
          <w:b/>
          <w:bCs/>
          <w:i/>
          <w:iCs/>
          <w:sz w:val="24"/>
          <w:szCs w:val="24"/>
          <w:shd w:val="clear" w:color="auto" w:fill="FFFFFF"/>
          <w:lang w:eastAsia="ru-RU"/>
        </w:rPr>
        <w:softHyphen/>
        <w:t>лые!</w:t>
      </w:r>
    </w:p>
    <w:p>
      <w:pPr>
        <w:shd w:val="clear" w:color="auto" w:fill="FFFFFF"/>
        <w:spacing w:after="0" w:line="240" w:lineRule="auto"/>
        <w:ind w:left="-567" w:right="283" w:firstLine="708"/>
        <w:jc w:val="both"/>
        <w:textAlignment w:val="baseline"/>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Осо</w:t>
      </w:r>
      <w:r>
        <w:rPr>
          <w:rFonts w:ascii="Times New Roman" w:eastAsia="Times New Roman" w:hAnsi="Times New Roman" w:cs="Times New Roman"/>
          <w:b/>
          <w:bCs/>
          <w:i/>
          <w:iCs/>
          <w:sz w:val="24"/>
          <w:szCs w:val="24"/>
          <w:shd w:val="clear" w:color="auto" w:fill="FFFFFF"/>
          <w:lang w:eastAsia="ru-RU"/>
        </w:rPr>
        <w:softHyphen/>
        <w:t>бен</w:t>
      </w:r>
      <w:r>
        <w:rPr>
          <w:rFonts w:ascii="Times New Roman" w:eastAsia="Times New Roman" w:hAnsi="Times New Roman" w:cs="Times New Roman"/>
          <w:b/>
          <w:bCs/>
          <w:i/>
          <w:iCs/>
          <w:sz w:val="24"/>
          <w:szCs w:val="24"/>
          <w:shd w:val="clear" w:color="auto" w:fill="FFFFFF"/>
          <w:lang w:eastAsia="ru-RU"/>
        </w:rPr>
        <w:softHyphen/>
        <w:t>но хо</w:t>
      </w:r>
      <w:r>
        <w:rPr>
          <w:rFonts w:ascii="Times New Roman" w:eastAsia="Times New Roman" w:hAnsi="Times New Roman" w:cs="Times New Roman"/>
          <w:b/>
          <w:bCs/>
          <w:i/>
          <w:iCs/>
          <w:sz w:val="24"/>
          <w:szCs w:val="24"/>
          <w:shd w:val="clear" w:color="auto" w:fill="FFFFFF"/>
          <w:lang w:eastAsia="ru-RU"/>
        </w:rPr>
        <w:softHyphen/>
        <w:t>чет</w:t>
      </w:r>
      <w:r>
        <w:rPr>
          <w:rFonts w:ascii="Times New Roman" w:eastAsia="Times New Roman" w:hAnsi="Times New Roman" w:cs="Times New Roman"/>
          <w:b/>
          <w:bCs/>
          <w:i/>
          <w:iCs/>
          <w:sz w:val="24"/>
          <w:szCs w:val="24"/>
          <w:shd w:val="clear" w:color="auto" w:fill="FFFFFF"/>
          <w:lang w:eastAsia="ru-RU"/>
        </w:rPr>
        <w:softHyphen/>
        <w:t>ся на</w:t>
      </w:r>
      <w:r>
        <w:rPr>
          <w:rFonts w:ascii="Times New Roman" w:eastAsia="Times New Roman" w:hAnsi="Times New Roman" w:cs="Times New Roman"/>
          <w:b/>
          <w:bCs/>
          <w:i/>
          <w:iCs/>
          <w:sz w:val="24"/>
          <w:szCs w:val="24"/>
          <w:shd w:val="clear" w:color="auto" w:fill="FFFFFF"/>
          <w:lang w:eastAsia="ru-RU"/>
        </w:rPr>
        <w:softHyphen/>
        <w:t>пом</w:t>
      </w:r>
      <w:r>
        <w:rPr>
          <w:rFonts w:ascii="Times New Roman" w:eastAsia="Times New Roman" w:hAnsi="Times New Roman" w:cs="Times New Roman"/>
          <w:b/>
          <w:bCs/>
          <w:i/>
          <w:iCs/>
          <w:sz w:val="24"/>
          <w:szCs w:val="24"/>
          <w:shd w:val="clear" w:color="auto" w:fill="FFFFFF"/>
          <w:lang w:eastAsia="ru-RU"/>
        </w:rPr>
        <w:softHyphen/>
        <w:t>нить вам о тех, кто вы</w:t>
      </w:r>
      <w:r>
        <w:rPr>
          <w:rFonts w:ascii="Times New Roman" w:eastAsia="Times New Roman" w:hAnsi="Times New Roman" w:cs="Times New Roman"/>
          <w:b/>
          <w:bCs/>
          <w:i/>
          <w:iCs/>
          <w:sz w:val="24"/>
          <w:szCs w:val="24"/>
          <w:shd w:val="clear" w:color="auto" w:fill="FFFFFF"/>
          <w:lang w:eastAsia="ru-RU"/>
        </w:rPr>
        <w:softHyphen/>
        <w:t>зы</w:t>
      </w:r>
      <w:r>
        <w:rPr>
          <w:rFonts w:ascii="Times New Roman" w:eastAsia="Times New Roman" w:hAnsi="Times New Roman" w:cs="Times New Roman"/>
          <w:b/>
          <w:bCs/>
          <w:i/>
          <w:iCs/>
          <w:sz w:val="24"/>
          <w:szCs w:val="24"/>
          <w:shd w:val="clear" w:color="auto" w:fill="FFFFFF"/>
          <w:lang w:eastAsia="ru-RU"/>
        </w:rPr>
        <w:softHyphen/>
        <w:t>ва</w:t>
      </w:r>
      <w:r>
        <w:rPr>
          <w:rFonts w:ascii="Times New Roman" w:eastAsia="Times New Roman" w:hAnsi="Times New Roman" w:cs="Times New Roman"/>
          <w:b/>
          <w:bCs/>
          <w:i/>
          <w:iCs/>
          <w:sz w:val="24"/>
          <w:szCs w:val="24"/>
          <w:shd w:val="clear" w:color="auto" w:fill="FFFFFF"/>
          <w:lang w:eastAsia="ru-RU"/>
        </w:rPr>
        <w:softHyphen/>
        <w:t>ет наи</w:t>
      </w:r>
      <w:r>
        <w:rPr>
          <w:rFonts w:ascii="Times New Roman" w:eastAsia="Times New Roman" w:hAnsi="Times New Roman" w:cs="Times New Roman"/>
          <w:b/>
          <w:bCs/>
          <w:i/>
          <w:iCs/>
          <w:sz w:val="24"/>
          <w:szCs w:val="24"/>
          <w:shd w:val="clear" w:color="auto" w:fill="FFFFFF"/>
          <w:lang w:eastAsia="ru-RU"/>
        </w:rPr>
        <w:softHyphen/>
        <w:t>боль</w:t>
      </w:r>
      <w:r>
        <w:rPr>
          <w:rFonts w:ascii="Times New Roman" w:eastAsia="Times New Roman" w:hAnsi="Times New Roman" w:cs="Times New Roman"/>
          <w:b/>
          <w:bCs/>
          <w:i/>
          <w:iCs/>
          <w:sz w:val="24"/>
          <w:szCs w:val="24"/>
          <w:shd w:val="clear" w:color="auto" w:fill="FFFFFF"/>
          <w:lang w:eastAsia="ru-RU"/>
        </w:rPr>
        <w:softHyphen/>
        <w:t>шее бес</w:t>
      </w:r>
      <w:r>
        <w:rPr>
          <w:rFonts w:ascii="Times New Roman" w:eastAsia="Times New Roman" w:hAnsi="Times New Roman" w:cs="Times New Roman"/>
          <w:b/>
          <w:bCs/>
          <w:i/>
          <w:iCs/>
          <w:sz w:val="24"/>
          <w:szCs w:val="24"/>
          <w:shd w:val="clear" w:color="auto" w:fill="FFFFFF"/>
          <w:lang w:eastAsia="ru-RU"/>
        </w:rPr>
        <w:softHyphen/>
        <w:t>по</w:t>
      </w:r>
      <w:r>
        <w:rPr>
          <w:rFonts w:ascii="Times New Roman" w:eastAsia="Times New Roman" w:hAnsi="Times New Roman" w:cs="Times New Roman"/>
          <w:b/>
          <w:bCs/>
          <w:i/>
          <w:iCs/>
          <w:sz w:val="24"/>
          <w:szCs w:val="24"/>
          <w:shd w:val="clear" w:color="auto" w:fill="FFFFFF"/>
          <w:lang w:eastAsia="ru-RU"/>
        </w:rPr>
        <w:softHyphen/>
        <w:t>кой</w:t>
      </w:r>
      <w:r>
        <w:rPr>
          <w:rFonts w:ascii="Times New Roman" w:eastAsia="Times New Roman" w:hAnsi="Times New Roman" w:cs="Times New Roman"/>
          <w:b/>
          <w:bCs/>
          <w:i/>
          <w:iCs/>
          <w:sz w:val="24"/>
          <w:szCs w:val="24"/>
          <w:shd w:val="clear" w:color="auto" w:fill="FFFFFF"/>
          <w:lang w:eastAsia="ru-RU"/>
        </w:rPr>
        <w:softHyphen/>
        <w:t>ст</w:t>
      </w:r>
      <w:r>
        <w:rPr>
          <w:rFonts w:ascii="Times New Roman" w:eastAsia="Times New Roman" w:hAnsi="Times New Roman" w:cs="Times New Roman"/>
          <w:b/>
          <w:bCs/>
          <w:i/>
          <w:iCs/>
          <w:sz w:val="24"/>
          <w:szCs w:val="24"/>
          <w:shd w:val="clear" w:color="auto" w:fill="FFFFFF"/>
          <w:lang w:eastAsia="ru-RU"/>
        </w:rPr>
        <w:softHyphen/>
        <w:t>во - о де</w:t>
      </w:r>
      <w:r>
        <w:rPr>
          <w:rFonts w:ascii="Times New Roman" w:eastAsia="Times New Roman" w:hAnsi="Times New Roman" w:cs="Times New Roman"/>
          <w:b/>
          <w:bCs/>
          <w:i/>
          <w:iCs/>
          <w:sz w:val="24"/>
          <w:szCs w:val="24"/>
          <w:shd w:val="clear" w:color="auto" w:fill="FFFFFF"/>
          <w:lang w:eastAsia="ru-RU"/>
        </w:rPr>
        <w:softHyphen/>
        <w:t>тях! Не упус</w:t>
      </w:r>
      <w:r>
        <w:rPr>
          <w:rFonts w:ascii="Times New Roman" w:eastAsia="Times New Roman" w:hAnsi="Times New Roman" w:cs="Times New Roman"/>
          <w:b/>
          <w:bCs/>
          <w:i/>
          <w:iCs/>
          <w:sz w:val="24"/>
          <w:szCs w:val="24"/>
          <w:shd w:val="clear" w:color="auto" w:fill="FFFFFF"/>
          <w:lang w:eastAsia="ru-RU"/>
        </w:rPr>
        <w:softHyphen/>
        <w:t>кай</w:t>
      </w:r>
      <w:r>
        <w:rPr>
          <w:rFonts w:ascii="Times New Roman" w:eastAsia="Times New Roman" w:hAnsi="Times New Roman" w:cs="Times New Roman"/>
          <w:b/>
          <w:bCs/>
          <w:i/>
          <w:iCs/>
          <w:sz w:val="24"/>
          <w:szCs w:val="24"/>
          <w:shd w:val="clear" w:color="auto" w:fill="FFFFFF"/>
          <w:lang w:eastAsia="ru-RU"/>
        </w:rPr>
        <w:softHyphen/>
        <w:t>те воз</w:t>
      </w:r>
      <w:r>
        <w:rPr>
          <w:rFonts w:ascii="Times New Roman" w:eastAsia="Times New Roman" w:hAnsi="Times New Roman" w:cs="Times New Roman"/>
          <w:b/>
          <w:bCs/>
          <w:i/>
          <w:iCs/>
          <w:sz w:val="24"/>
          <w:szCs w:val="24"/>
          <w:shd w:val="clear" w:color="auto" w:fill="FFFFFF"/>
          <w:lang w:eastAsia="ru-RU"/>
        </w:rPr>
        <w:softHyphen/>
        <w:t>мож</w:t>
      </w:r>
      <w:r>
        <w:rPr>
          <w:rFonts w:ascii="Times New Roman" w:eastAsia="Times New Roman" w:hAnsi="Times New Roman" w:cs="Times New Roman"/>
          <w:b/>
          <w:bCs/>
          <w:i/>
          <w:iCs/>
          <w:sz w:val="24"/>
          <w:szCs w:val="24"/>
          <w:shd w:val="clear" w:color="auto" w:fill="FFFFFF"/>
          <w:lang w:eastAsia="ru-RU"/>
        </w:rPr>
        <w:softHyphen/>
        <w:t>но</w:t>
      </w:r>
      <w:r>
        <w:rPr>
          <w:rFonts w:ascii="Times New Roman" w:eastAsia="Times New Roman" w:hAnsi="Times New Roman" w:cs="Times New Roman"/>
          <w:b/>
          <w:bCs/>
          <w:i/>
          <w:iCs/>
          <w:sz w:val="24"/>
          <w:szCs w:val="24"/>
          <w:shd w:val="clear" w:color="auto" w:fill="FFFFFF"/>
          <w:lang w:eastAsia="ru-RU"/>
        </w:rPr>
        <w:softHyphen/>
        <w:t>сти пре</w:t>
      </w:r>
      <w:r>
        <w:rPr>
          <w:rFonts w:ascii="Times New Roman" w:eastAsia="Times New Roman" w:hAnsi="Times New Roman" w:cs="Times New Roman"/>
          <w:b/>
          <w:bCs/>
          <w:i/>
          <w:iCs/>
          <w:sz w:val="24"/>
          <w:szCs w:val="24"/>
          <w:shd w:val="clear" w:color="auto" w:fill="FFFFFF"/>
          <w:lang w:eastAsia="ru-RU"/>
        </w:rPr>
        <w:softHyphen/>
        <w:t>ду</w:t>
      </w:r>
      <w:r>
        <w:rPr>
          <w:rFonts w:ascii="Times New Roman" w:eastAsia="Times New Roman" w:hAnsi="Times New Roman" w:cs="Times New Roman"/>
          <w:b/>
          <w:bCs/>
          <w:i/>
          <w:iCs/>
          <w:sz w:val="24"/>
          <w:szCs w:val="24"/>
          <w:shd w:val="clear" w:color="auto" w:fill="FFFFFF"/>
          <w:lang w:eastAsia="ru-RU"/>
        </w:rPr>
        <w:softHyphen/>
        <w:t>пре</w:t>
      </w:r>
      <w:r>
        <w:rPr>
          <w:rFonts w:ascii="Times New Roman" w:eastAsia="Times New Roman" w:hAnsi="Times New Roman" w:cs="Times New Roman"/>
          <w:b/>
          <w:bCs/>
          <w:i/>
          <w:iCs/>
          <w:sz w:val="24"/>
          <w:szCs w:val="24"/>
          <w:shd w:val="clear" w:color="auto" w:fill="FFFFFF"/>
          <w:lang w:eastAsia="ru-RU"/>
        </w:rPr>
        <w:softHyphen/>
        <w:t>дить дочь или сы</w:t>
      </w:r>
      <w:r>
        <w:rPr>
          <w:rFonts w:ascii="Times New Roman" w:eastAsia="Times New Roman" w:hAnsi="Times New Roman" w:cs="Times New Roman"/>
          <w:b/>
          <w:bCs/>
          <w:i/>
          <w:iCs/>
          <w:sz w:val="24"/>
          <w:szCs w:val="24"/>
          <w:shd w:val="clear" w:color="auto" w:fill="FFFFFF"/>
          <w:lang w:eastAsia="ru-RU"/>
        </w:rPr>
        <w:softHyphen/>
        <w:t>на об опас</w:t>
      </w:r>
      <w:r>
        <w:rPr>
          <w:rFonts w:ascii="Times New Roman" w:eastAsia="Times New Roman" w:hAnsi="Times New Roman" w:cs="Times New Roman"/>
          <w:b/>
          <w:bCs/>
          <w:i/>
          <w:iCs/>
          <w:sz w:val="24"/>
          <w:szCs w:val="24"/>
          <w:shd w:val="clear" w:color="auto" w:fill="FFFFFF"/>
          <w:lang w:eastAsia="ru-RU"/>
        </w:rPr>
        <w:softHyphen/>
        <w:t>но</w:t>
      </w:r>
      <w:r>
        <w:rPr>
          <w:rFonts w:ascii="Times New Roman" w:eastAsia="Times New Roman" w:hAnsi="Times New Roman" w:cs="Times New Roman"/>
          <w:b/>
          <w:bCs/>
          <w:i/>
          <w:iCs/>
          <w:sz w:val="24"/>
          <w:szCs w:val="24"/>
          <w:shd w:val="clear" w:color="auto" w:fill="FFFFFF"/>
          <w:lang w:eastAsia="ru-RU"/>
        </w:rPr>
        <w:softHyphen/>
        <w:t>стях, ко</w:t>
      </w:r>
      <w:r>
        <w:rPr>
          <w:rFonts w:ascii="Times New Roman" w:eastAsia="Times New Roman" w:hAnsi="Times New Roman" w:cs="Times New Roman"/>
          <w:b/>
          <w:bCs/>
          <w:i/>
          <w:iCs/>
          <w:sz w:val="24"/>
          <w:szCs w:val="24"/>
          <w:shd w:val="clear" w:color="auto" w:fill="FFFFFF"/>
          <w:lang w:eastAsia="ru-RU"/>
        </w:rPr>
        <w:softHyphen/>
        <w:t>то</w:t>
      </w:r>
      <w:r>
        <w:rPr>
          <w:rFonts w:ascii="Times New Roman" w:eastAsia="Times New Roman" w:hAnsi="Times New Roman" w:cs="Times New Roman"/>
          <w:b/>
          <w:bCs/>
          <w:i/>
          <w:iCs/>
          <w:sz w:val="24"/>
          <w:szCs w:val="24"/>
          <w:shd w:val="clear" w:color="auto" w:fill="FFFFFF"/>
          <w:lang w:eastAsia="ru-RU"/>
        </w:rPr>
        <w:softHyphen/>
        <w:t>рые та</w:t>
      </w:r>
      <w:r>
        <w:rPr>
          <w:rFonts w:ascii="Times New Roman" w:eastAsia="Times New Roman" w:hAnsi="Times New Roman" w:cs="Times New Roman"/>
          <w:b/>
          <w:bCs/>
          <w:i/>
          <w:iCs/>
          <w:sz w:val="24"/>
          <w:szCs w:val="24"/>
          <w:shd w:val="clear" w:color="auto" w:fill="FFFFFF"/>
          <w:lang w:eastAsia="ru-RU"/>
        </w:rPr>
        <w:softHyphen/>
        <w:t>ят в се</w:t>
      </w:r>
      <w:r>
        <w:rPr>
          <w:rFonts w:ascii="Times New Roman" w:eastAsia="Times New Roman" w:hAnsi="Times New Roman" w:cs="Times New Roman"/>
          <w:b/>
          <w:bCs/>
          <w:i/>
          <w:iCs/>
          <w:sz w:val="24"/>
          <w:szCs w:val="24"/>
          <w:shd w:val="clear" w:color="auto" w:fill="FFFFFF"/>
          <w:lang w:eastAsia="ru-RU"/>
        </w:rPr>
        <w:softHyphen/>
        <w:t>бе за</w:t>
      </w:r>
      <w:r>
        <w:rPr>
          <w:rFonts w:ascii="Times New Roman" w:eastAsia="Times New Roman" w:hAnsi="Times New Roman" w:cs="Times New Roman"/>
          <w:b/>
          <w:bCs/>
          <w:i/>
          <w:iCs/>
          <w:sz w:val="24"/>
          <w:szCs w:val="24"/>
          <w:shd w:val="clear" w:color="auto" w:fill="FFFFFF"/>
          <w:lang w:eastAsia="ru-RU"/>
        </w:rPr>
        <w:softHyphen/>
        <w:t>мёрз</w:t>
      </w:r>
      <w:r>
        <w:rPr>
          <w:rFonts w:ascii="Times New Roman" w:eastAsia="Times New Roman" w:hAnsi="Times New Roman" w:cs="Times New Roman"/>
          <w:b/>
          <w:bCs/>
          <w:i/>
          <w:iCs/>
          <w:sz w:val="24"/>
          <w:szCs w:val="24"/>
          <w:shd w:val="clear" w:color="auto" w:fill="FFFFFF"/>
          <w:lang w:eastAsia="ru-RU"/>
        </w:rPr>
        <w:softHyphen/>
        <w:t>шие во</w:t>
      </w:r>
      <w:r>
        <w:rPr>
          <w:rFonts w:ascii="Times New Roman" w:eastAsia="Times New Roman" w:hAnsi="Times New Roman" w:cs="Times New Roman"/>
          <w:b/>
          <w:bCs/>
          <w:i/>
          <w:iCs/>
          <w:sz w:val="24"/>
          <w:szCs w:val="24"/>
          <w:shd w:val="clear" w:color="auto" w:fill="FFFFFF"/>
          <w:lang w:eastAsia="ru-RU"/>
        </w:rPr>
        <w:softHyphen/>
        <w:t>до</w:t>
      </w:r>
      <w:r>
        <w:rPr>
          <w:rFonts w:ascii="Times New Roman" w:eastAsia="Times New Roman" w:hAnsi="Times New Roman" w:cs="Times New Roman"/>
          <w:b/>
          <w:bCs/>
          <w:i/>
          <w:iCs/>
          <w:sz w:val="24"/>
          <w:szCs w:val="24"/>
          <w:shd w:val="clear" w:color="auto" w:fill="FFFFFF"/>
          <w:lang w:eastAsia="ru-RU"/>
        </w:rPr>
        <w:softHyphen/>
        <w:t>емы.</w:t>
      </w:r>
    </w:p>
    <w:p>
      <w:pPr>
        <w:shd w:val="clear" w:color="auto" w:fill="FFFFFF"/>
        <w:spacing w:after="0" w:line="240" w:lineRule="auto"/>
        <w:ind w:left="-567" w:right="283" w:firstLine="708"/>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pPr>
        <w:shd w:val="clear" w:color="auto" w:fill="FFFFFF"/>
        <w:spacing w:after="0" w:line="240" w:lineRule="auto"/>
        <w:ind w:left="-567" w:right="283" w:firstLine="708"/>
        <w:jc w:val="both"/>
        <w:textAlignment w:val="baseline"/>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Если Вы стали очевидцем несчастного случая на водном объекте или сами попали в аналогичную ситуацию и существует возможность о происшествии, срочно обращайтесь за помощью</w:t>
      </w: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outlineLvl w:val="0"/>
        <w:rPr>
          <w:rFonts w:ascii="Times New Roman" w:eastAsia="Times New Roman" w:hAnsi="Times New Roman" w:cs="Times New Roman"/>
          <w:bCs/>
          <w:color w:val="000000"/>
          <w:kern w:val="36"/>
          <w:sz w:val="24"/>
          <w:szCs w:val="24"/>
          <w:lang w:eastAsia="ru-RU"/>
        </w:rPr>
      </w:pPr>
    </w:p>
    <w:p>
      <w:pPr>
        <w:spacing w:after="0" w:line="240" w:lineRule="auto"/>
        <w:ind w:left="-567" w:righ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ПАМЯТКА</w:t>
      </w:r>
    </w:p>
    <w:p>
      <w:pPr>
        <w:spacing w:after="0" w:line="240" w:lineRule="auto"/>
        <w:ind w:left="-567" w:righ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 поведения при гололеде</w:t>
      </w:r>
    </w:p>
    <w:p>
      <w:pPr>
        <w:spacing w:after="0" w:line="240" w:lineRule="auto"/>
        <w:ind w:left="-567" w:right="283"/>
        <w:rPr>
          <w:rFonts w:ascii="Times New Roman" w:eastAsia="Times New Roman" w:hAnsi="Times New Roman" w:cs="Times New Roman"/>
          <w:sz w:val="24"/>
          <w:szCs w:val="24"/>
          <w:lang w:eastAsia="ru-RU"/>
        </w:rPr>
      </w:pP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 </w:t>
      </w:r>
    </w:p>
    <w:p>
      <w:pPr>
        <w:spacing w:after="0" w:line="240" w:lineRule="auto"/>
        <w:ind w:left="-567" w:righ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 поведения при гололеде:</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Обратите внимание на свою обувь: подберите нескользящую обувь с подошвой на микропористой основе.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Будьте предельно внимательны на проезжей части дороги: не торопитесь и тем более не бегите.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Старайтесь обходить все места с наклонной поверхностью.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Наступать следует на всю подошву, ноги слегка расслабить в коленях.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Руки по возможности должны быть свободны, старайтесь не носить тяжелые сумки, не держите руки в карманах — это увеличивает вероятность падения.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Пожилым людям рекомендуется использовать трость с резиновым наконечником или специальную палку с заостренными шипами. </w:t>
      </w:r>
    </w:p>
    <w:p>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w:t>
      </w:r>
    </w:p>
    <w:p>
      <w:pPr>
        <w:spacing w:after="0" w:line="240" w:lineRule="auto"/>
        <w:ind w:left="-567" w:right="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bookmarkStart w:id="0" w:name="_GoBack"/>
      <w:bookmarkEnd w:id="0"/>
    </w:p>
    <w:p>
      <w:pPr>
        <w:spacing w:after="0" w:line="240" w:lineRule="auto"/>
        <w:ind w:left="-567" w:right="283"/>
        <w:jc w:val="center"/>
        <w:rPr>
          <w:rFonts w:ascii="Times New Roman" w:eastAsia="Times New Roman" w:hAnsi="Times New Roman" w:cs="Times New Roman"/>
          <w:sz w:val="28"/>
          <w:szCs w:val="28"/>
          <w:lang w:eastAsia="ru-RU"/>
        </w:rPr>
      </w:pPr>
    </w:p>
    <w:p>
      <w:pPr>
        <w:spacing w:after="0" w:line="240" w:lineRule="auto"/>
        <w:ind w:left="-567" w:right="283"/>
        <w:jc w:val="center"/>
        <w:rPr>
          <w:rFonts w:ascii="Times New Roman" w:eastAsia="Times New Roman" w:hAnsi="Times New Roman" w:cs="Times New Roman"/>
          <w:sz w:val="28"/>
          <w:szCs w:val="28"/>
          <w:lang w:eastAsia="ru-RU"/>
        </w:rPr>
      </w:pPr>
    </w:p>
    <w:p>
      <w:pPr>
        <w:spacing w:after="0" w:line="240" w:lineRule="auto"/>
        <w:ind w:left="-567" w:right="283"/>
        <w:jc w:val="center"/>
        <w:rPr>
          <w:rFonts w:ascii="Times New Roman" w:eastAsia="Times New Roman" w:hAnsi="Times New Roman" w:cs="Times New Roman"/>
          <w:noProof/>
          <w:sz w:val="28"/>
          <w:szCs w:val="28"/>
          <w:lang w:eastAsia="ru-RU"/>
        </w:rPr>
      </w:pPr>
    </w:p>
    <w:p>
      <w:pPr>
        <w:spacing w:after="0" w:line="240" w:lineRule="auto"/>
        <w:ind w:left="-567" w:right="283"/>
        <w:jc w:val="center"/>
        <w:rPr>
          <w:rFonts w:ascii="Times New Roman" w:eastAsia="Times New Roman" w:hAnsi="Times New Roman" w:cs="Times New Roman"/>
          <w:sz w:val="28"/>
          <w:szCs w:val="28"/>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p>
    <w:p>
      <w:pPr>
        <w:spacing w:after="0" w:line="240" w:lineRule="auto"/>
        <w:ind w:left="-567" w:righ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Ссылки на видео «Тонкий лед»:</w:t>
      </w:r>
    </w:p>
    <w:p>
      <w:pPr>
        <w:spacing w:after="0" w:line="240" w:lineRule="auto"/>
        <w:ind w:left="-567" w:right="283"/>
        <w:jc w:val="both"/>
        <w:rPr>
          <w:rFonts w:ascii="Times New Roman" w:eastAsia="Times New Roman" w:hAnsi="Times New Roman" w:cs="Times New Roman"/>
          <w:sz w:val="24"/>
          <w:szCs w:val="24"/>
          <w:lang w:eastAsia="ru-RU"/>
        </w:rPr>
      </w:pPr>
    </w:p>
    <w:p>
      <w:pPr>
        <w:rPr>
          <w:sz w:val="24"/>
          <w:szCs w:val="24"/>
        </w:rPr>
      </w:pPr>
      <w:hyperlink r:id="rId5" w:history="1">
        <w:r>
          <w:rPr>
            <w:rStyle w:val="a5"/>
            <w:sz w:val="24"/>
            <w:szCs w:val="24"/>
          </w:rPr>
          <w:t>https://redirector.googlevideo.com/videoplayback?expire=1552906018&amp;dur=56.912&amp;gir=yes&amp;ei=wiKPXO3BK4KDhAeKkaN4&amp;initcwndbps=350000&amp;clen=4512973&amp;source=youtube&amp;sparams=clen%2Cdur%2Cei%2Cgir%2Cid%2Cinitcwndbps%2Cip%2Cipbits%2Citag%2Clmt%2Cmime%2Cmm%2Cmn%2Cms%2Cmv%2Cpl%2Cratebypass%2Crequiressl%2Csource%2Cexpire&amp;itag=18&amp;key=yt6&amp;lmt=1511473786593671&amp;fvip=5&amp;ratebypass=yes&amp;signature=62265FD77D80E6AD5DA73815870658AB62421574.B9876BD286A5D2DB0A5790AF523C72661210D04B&amp;c=WEB&amp;ip=195.154.104.20&amp;requiressl=yes&amp;ms=au%2Conr&amp;mt=1552884360&amp;mv=m&amp;id=o-AKznvaKd21le65K9SU_jZPaI0SAtK8vGeyZK2fbnvf_C&amp;mime=video%2Fmp4&amp;pl=17&amp;mm=31%2C26&amp;mn=sn-25ge7nld%2Csn-4g5e6nl7&amp;ipbits=0</w:t>
        </w:r>
      </w:hyperlink>
    </w:p>
    <w:p>
      <w:pPr>
        <w:rPr>
          <w:sz w:val="24"/>
          <w:szCs w:val="24"/>
        </w:rPr>
      </w:pPr>
      <w:hyperlink r:id="rId6" w:history="1">
        <w:proofErr w:type="gramStart"/>
        <w:r>
          <w:rPr>
            <w:rStyle w:val="a5"/>
            <w:sz w:val="24"/>
            <w:szCs w:val="24"/>
          </w:rPr>
          <w:t>https://redirector.googlevideo.com/videoplayback?pcm2=yes&amp;otfp=1&amp;ei=eiOPXN7nCJW4hAfzwLlo&amp;pl=17&amp;gir=yes&amp;clen=5725899&amp;itag=135&amp;mt=1552884509&amp;mm=31%2C29&amp;mn=sn-25ge7nl6%2Csn-25glenez&amp;dur=46.680&amp;id=o-AOyx3WuOonzNglZX7mJ--sovnPjR26G_R5E2wm-lAmAR&amp;source=youtube&amp;mv=m&amp;ms=au%2Crdu&amp;fvip=1&amp;key=yt6&amp;ip=195.154.104.20&amp;lmt=1522692190548643&amp;expire=1552906202&amp;sparams=aitags%2Cclen%2Cdur%2Cei%2Cgir%2Cid%2Cinitcwndbps%2Cip%2Cipbits</w:t>
        </w:r>
        <w:proofErr w:type="gramEnd"/>
        <w:r>
          <w:rPr>
            <w:rStyle w:val="a5"/>
            <w:sz w:val="24"/>
            <w:szCs w:val="24"/>
          </w:rPr>
          <w:t>%2Citag%2Ckeepalive%2Clmt%2Cmime%2Cmm%2Cmn%2Cms%2Cmv%2Cotfp%2Cpcm2%2Cpl%2Crequiressl%2Csource%2Cexpire&amp;ipbits=0&amp;requiressl=yes&amp;keepalive=yes&amp;c=WEB&amp;initcwndbps=361250&amp;signature=8D6FBB608AAAB23BDA46E0F79F0119FFC4898C1A.B8A2444E60B0A727BD5FFDFBAED3B29AF17C6317&amp;mime=video%2Fmp4&amp;aitags=133%2C134%2C135%2C160&amp;ratebypass=yes</w:t>
        </w:r>
      </w:hyperlink>
    </w:p>
    <w:p>
      <w:pPr>
        <w:rPr>
          <w:sz w:val="24"/>
          <w:szCs w:val="24"/>
        </w:rPr>
      </w:pPr>
      <w:hyperlink r:id="rId7" w:history="1">
        <w:proofErr w:type="gramStart"/>
        <w:r>
          <w:rPr>
            <w:rStyle w:val="a5"/>
            <w:sz w:val="24"/>
            <w:szCs w:val="24"/>
          </w:rPr>
          <w:t>https://redirector.googlevideo.com/videoplayback?ip=195.154.104.20&amp;ms=au%2Conr&amp;mv=m&amp;mt=1552884509&amp;requiressl=yes&amp;dur=183.920&amp;id=o-AL3KmHP4mBr3wbtCB-dSN2Bpa6ew92NZhXI2TqkIp4aj&amp;mn=sn-25ge7ns7%2Csn-h5q7knes&amp;pl=17&amp;mm=31%2C26&amp;signature=DF85A487182ABC1544FC2F0B0E0720AB9C00B047.C43D77B488480CE4E754A51BA8CB7AFBACCD7210&amp;txp=5432432&amp;source=youtube&amp;fvip=4&amp;ei=oiOPXI_uFo6KmLAP_JqfkA8&amp;c=WEB&amp;aitags=133%2C134%2C135%2C160%2C242%2C243%2C244%2C278&amp;itag=135&amp;key=yt6&amp;mime=video%2Fmp4&amp;keepalive</w:t>
        </w:r>
        <w:proofErr w:type="gramEnd"/>
        <w:r>
          <w:rPr>
            <w:rStyle w:val="a5"/>
            <w:sz w:val="24"/>
            <w:szCs w:val="24"/>
          </w:rPr>
          <w:t>=yes&amp;gir=yes&amp;clen=13245929&amp;sparams=aitags%2Cclen%2Cdur%2Cei%2Cgir%2Cid%2Cinitcwndbps%2Cip%2Cipbits%2Citag%2Ckeepalive%2Clmt%2Cmime%2Cmm%2Cmn%2Cms%2Cmv%2Cpl%2Crequiressl%2Csource%2Cexpire&amp;expire=1552906242&amp;ipbits=0&amp;lmt=1542308586186317&amp;initcwndbps=361250&amp;ratebypass=yes</w:t>
        </w:r>
      </w:hyperlink>
    </w:p>
    <w:p>
      <w:pPr>
        <w:rPr>
          <w:sz w:val="24"/>
          <w:szCs w:val="24"/>
        </w:rPr>
      </w:pPr>
      <w:hyperlink r:id="rId8" w:history="1">
        <w:r>
          <w:rPr>
            <w:rStyle w:val="a5"/>
            <w:sz w:val="24"/>
            <w:szCs w:val="24"/>
          </w:rPr>
          <w:t>https://youtu.be/oKtATOtdb1U</w:t>
        </w:r>
      </w:hyperlink>
      <w:hyperlink r:id="rId9" w:history="1">
        <w:r>
          <w:rPr>
            <w:rStyle w:val="a5"/>
            <w:sz w:val="24"/>
            <w:szCs w:val="24"/>
          </w:rPr>
          <w:t>https://youtu.be/wExB33M4Ew0</w:t>
        </w:r>
      </w:hyperlink>
    </w:p>
    <w:p>
      <w:pPr>
        <w:rPr>
          <w:sz w:val="24"/>
          <w:szCs w:val="24"/>
        </w:rPr>
      </w:pPr>
      <w:hyperlink r:id="rId10" w:history="1">
        <w:r>
          <w:rPr>
            <w:rStyle w:val="a5"/>
            <w:sz w:val="24"/>
            <w:szCs w:val="24"/>
          </w:rPr>
          <w:t>https://youtu.be/87yAqyznO64</w:t>
        </w:r>
      </w:hyperlink>
      <w:hyperlink r:id="rId11" w:history="1">
        <w:r>
          <w:rPr>
            <w:rStyle w:val="a5"/>
            <w:sz w:val="24"/>
            <w:szCs w:val="24"/>
          </w:rPr>
          <w:t>https://youtu.be/_BuOyGB7ViI</w:t>
        </w:r>
      </w:hyperlink>
    </w:p>
    <w:p>
      <w:pPr>
        <w:rPr>
          <w:sz w:val="24"/>
          <w:szCs w:val="24"/>
        </w:rPr>
      </w:pPr>
      <w:hyperlink r:id="rId12" w:history="1">
        <w:r>
          <w:rPr>
            <w:rStyle w:val="a5"/>
            <w:sz w:val="24"/>
            <w:szCs w:val="24"/>
          </w:rPr>
          <w:t>https://youtu.be/zuriFnOV45E</w:t>
        </w:r>
      </w:hyperlink>
      <w:hyperlink r:id="rId13" w:history="1">
        <w:r>
          <w:rPr>
            <w:rStyle w:val="a5"/>
            <w:sz w:val="24"/>
            <w:szCs w:val="24"/>
          </w:rPr>
          <w:t>https://youtu.be/EAaJLNbRb8w</w:t>
        </w:r>
      </w:hyperlink>
    </w:p>
    <w:p>
      <w:pPr>
        <w:rPr>
          <w:sz w:val="24"/>
          <w:szCs w:val="24"/>
        </w:rPr>
      </w:pPr>
      <w:hyperlink r:id="rId14" w:history="1">
        <w:r>
          <w:rPr>
            <w:rStyle w:val="a5"/>
            <w:sz w:val="24"/>
            <w:szCs w:val="24"/>
          </w:rPr>
          <w:t>https://youtu.be/YpPXe9dAhRY</w:t>
        </w:r>
      </w:hyperlink>
      <w:hyperlink r:id="rId15" w:history="1">
        <w:r>
          <w:rPr>
            <w:rStyle w:val="a5"/>
            <w:sz w:val="24"/>
            <w:szCs w:val="24"/>
          </w:rPr>
          <w:t>https://youtu.be/xhzuqefeHpM</w:t>
        </w:r>
      </w:hyperlink>
    </w:p>
    <w:p>
      <w:pPr>
        <w:rPr>
          <w:sz w:val="24"/>
          <w:szCs w:val="24"/>
        </w:rPr>
      </w:pPr>
      <w:hyperlink r:id="rId16" w:history="1">
        <w:r>
          <w:rPr>
            <w:rStyle w:val="a5"/>
            <w:sz w:val="24"/>
            <w:szCs w:val="24"/>
          </w:rPr>
          <w:t>https://youtu.be/o1TU7NA7sDQ</w:t>
        </w:r>
      </w:hyperlink>
      <w:hyperlink r:id="rId17" w:history="1">
        <w:r>
          <w:rPr>
            <w:rStyle w:val="a5"/>
            <w:sz w:val="24"/>
            <w:szCs w:val="24"/>
          </w:rPr>
          <w:t>https://youtu.be/MuAviBjWAMw</w:t>
        </w:r>
      </w:hyperlink>
    </w:p>
    <w:p>
      <w:pPr>
        <w:rPr>
          <w:sz w:val="24"/>
          <w:szCs w:val="24"/>
        </w:rPr>
      </w:pPr>
      <w:hyperlink r:id="rId18" w:history="1">
        <w:r>
          <w:rPr>
            <w:rStyle w:val="a5"/>
            <w:sz w:val="24"/>
            <w:szCs w:val="24"/>
          </w:rPr>
          <w:t>https://youtu.be/wfo5eFYSmNM</w:t>
        </w:r>
      </w:hyperlink>
      <w:hyperlink r:id="rId19" w:history="1">
        <w:r>
          <w:rPr>
            <w:rStyle w:val="a5"/>
            <w:sz w:val="24"/>
            <w:szCs w:val="24"/>
          </w:rPr>
          <w:t>https://youtu.be/3UAVhWnIZCE</w:t>
        </w:r>
      </w:hyperlink>
    </w:p>
    <w:p>
      <w:pPr>
        <w:rPr>
          <w:sz w:val="24"/>
          <w:szCs w:val="24"/>
        </w:rPr>
      </w:pPr>
      <w:hyperlink r:id="rId20" w:history="1">
        <w:r>
          <w:rPr>
            <w:rStyle w:val="a5"/>
            <w:sz w:val="24"/>
            <w:szCs w:val="24"/>
          </w:rPr>
          <w:t>https://youtu.be/qX8BgWQDnso</w:t>
        </w:r>
      </w:hyperlink>
    </w:p>
    <w:p>
      <w:pPr>
        <w:spacing w:after="0" w:line="240" w:lineRule="auto"/>
        <w:ind w:left="-567" w:right="283"/>
        <w:jc w:val="both"/>
        <w:rPr>
          <w:rFonts w:ascii="Times New Roman" w:eastAsia="Times New Roman" w:hAnsi="Times New Roman" w:cs="Times New Roman"/>
          <w:sz w:val="24"/>
          <w:szCs w:val="24"/>
          <w:lang w:eastAsia="ru-RU"/>
        </w:rPr>
      </w:pPr>
    </w:p>
    <w:p>
      <w:pPr>
        <w:spacing w:after="0" w:line="240" w:lineRule="auto"/>
        <w:ind w:left="-567" w:right="283"/>
        <w:jc w:val="both"/>
        <w:rPr>
          <w:rFonts w:ascii="Times New Roman" w:eastAsia="Times New Roman" w:hAnsi="Times New Roman" w:cs="Times New Roman"/>
          <w:sz w:val="24"/>
          <w:szCs w:val="24"/>
          <w:lang w:eastAsia="ru-RU"/>
        </w:rPr>
      </w:pPr>
    </w:p>
    <w:p>
      <w:pPr>
        <w:spacing w:after="0" w:line="240" w:lineRule="auto"/>
        <w:ind w:left="-567" w:right="283"/>
        <w:jc w:val="both"/>
        <w:rPr>
          <w:rFonts w:ascii="Times New Roman" w:eastAsia="Times New Roman" w:hAnsi="Times New Roman" w:cs="Times New Roman"/>
          <w:sz w:val="24"/>
          <w:szCs w:val="24"/>
          <w:lang w:eastAsia="ru-RU"/>
        </w:rPr>
      </w:pPr>
    </w:p>
    <w:sectPr>
      <w:pgSz w:w="11906" w:h="16838"/>
      <w:pgMar w:top="709"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C19"/>
    <w:multiLevelType w:val="multilevel"/>
    <w:tmpl w:val="37E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C5FF8"/>
    <w:multiLevelType w:val="multilevel"/>
    <w:tmpl w:val="F21012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2466E3"/>
    <w:multiLevelType w:val="hybridMultilevel"/>
    <w:tmpl w:val="36F22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F15B23"/>
    <w:multiLevelType w:val="multilevel"/>
    <w:tmpl w:val="3BA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9032C"/>
    <w:multiLevelType w:val="multilevel"/>
    <w:tmpl w:val="9B8E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155AE"/>
    <w:multiLevelType w:val="multilevel"/>
    <w:tmpl w:val="6E06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5">
    <w:name w:val="Hyperlink"/>
    <w:basedOn w:val="a0"/>
    <w:uiPriority w:val="99"/>
    <w:unhideWhenUsed/>
    <w:rPr>
      <w:color w:val="0000FF" w:themeColor="hyperlink"/>
      <w:u w:val="single"/>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7">
    <w:name w:val="List Paragraph"/>
    <w:basedOn w:val="a"/>
    <w:uiPriority w:val="34"/>
    <w:qFormat/>
    <w:pPr>
      <w:spacing w:after="0" w:line="240" w:lineRule="auto"/>
      <w:ind w:left="720"/>
      <w:contextualSpacing/>
    </w:pPr>
    <w:rPr>
      <w:rFonts w:ascii="Times New Roman CYR" w:eastAsia="Times New Roman" w:hAnsi="Times New Roman CYR" w:cs="Times New Roman CYR"/>
      <w:sz w:val="28"/>
      <w:szCs w:val="28"/>
      <w:lang w:eastAsia="ru-RU"/>
    </w:rPr>
  </w:style>
  <w:style w:type="paragraph" w:customStyle="1" w:styleId="a8">
    <w:name w:val="Знак"/>
    <w:basedOn w:val="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955"/>
    <w:rPr>
      <w:rFonts w:ascii="Tahoma" w:hAnsi="Tahoma" w:cs="Tahoma"/>
      <w:sz w:val="16"/>
      <w:szCs w:val="16"/>
    </w:rPr>
  </w:style>
  <w:style w:type="character" w:styleId="a5">
    <w:name w:val="Hyperlink"/>
    <w:basedOn w:val="a0"/>
    <w:uiPriority w:val="99"/>
    <w:unhideWhenUsed/>
    <w:rsid w:val="00536955"/>
    <w:rPr>
      <w:color w:val="0000FF" w:themeColor="hyperlink"/>
      <w:u w:val="single"/>
    </w:rPr>
  </w:style>
  <w:style w:type="table" w:styleId="a6">
    <w:name w:val="Table Grid"/>
    <w:basedOn w:val="a1"/>
    <w:uiPriority w:val="59"/>
    <w:rsid w:val="0014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A336A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7">
    <w:name w:val="List Paragraph"/>
    <w:basedOn w:val="a"/>
    <w:uiPriority w:val="34"/>
    <w:qFormat/>
    <w:rsid w:val="00463411"/>
    <w:pPr>
      <w:spacing w:after="0" w:line="240" w:lineRule="auto"/>
      <w:ind w:left="720"/>
      <w:contextualSpacing/>
    </w:pPr>
    <w:rPr>
      <w:rFonts w:ascii="Times New Roman CYR" w:eastAsia="Times New Roman" w:hAnsi="Times New Roman CYR" w:cs="Times New Roman CYR"/>
      <w:sz w:val="28"/>
      <w:szCs w:val="28"/>
      <w:lang w:eastAsia="ru-RU"/>
    </w:rPr>
  </w:style>
  <w:style w:type="paragraph" w:customStyle="1" w:styleId="a8">
    <w:name w:val="Знак"/>
    <w:basedOn w:val="a"/>
    <w:rsid w:val="00AE29E1"/>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69419970">
      <w:bodyDiv w:val="1"/>
      <w:marLeft w:val="0"/>
      <w:marRight w:val="0"/>
      <w:marTop w:val="0"/>
      <w:marBottom w:val="0"/>
      <w:divBdr>
        <w:top w:val="none" w:sz="0" w:space="0" w:color="auto"/>
        <w:left w:val="none" w:sz="0" w:space="0" w:color="auto"/>
        <w:bottom w:val="none" w:sz="0" w:space="0" w:color="auto"/>
        <w:right w:val="none" w:sz="0" w:space="0" w:color="auto"/>
      </w:divBdr>
    </w:div>
    <w:div w:id="1691645005">
      <w:bodyDiv w:val="1"/>
      <w:marLeft w:val="0"/>
      <w:marRight w:val="0"/>
      <w:marTop w:val="0"/>
      <w:marBottom w:val="0"/>
      <w:divBdr>
        <w:top w:val="none" w:sz="0" w:space="0" w:color="auto"/>
        <w:left w:val="none" w:sz="0" w:space="0" w:color="auto"/>
        <w:bottom w:val="none" w:sz="0" w:space="0" w:color="auto"/>
        <w:right w:val="none" w:sz="0" w:space="0" w:color="auto"/>
      </w:divBdr>
    </w:div>
    <w:div w:id="18493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KtATOtdb1U" TargetMode="External"/><Relationship Id="rId13" Type="http://schemas.openxmlformats.org/officeDocument/2006/relationships/hyperlink" Target="https://youtu.be/EAaJLNbRb8w" TargetMode="External"/><Relationship Id="rId18" Type="http://schemas.openxmlformats.org/officeDocument/2006/relationships/hyperlink" Target="https://youtu.be/wfo5eFYSmN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director.googlevideo.com/videoplayback?ip=195.154.104.20&amp;ms=au%2Conr&amp;mv=m&amp;mt=1552884509&amp;requiressl=yes&amp;dur=183.920&amp;id=o-AL3KmHP4mBr3wbtCB-dSN2Bpa6ew92NZhXI2TqkIp4aj&amp;mn=sn-25ge7ns7%2Csn-h5q7knes&amp;pl=17&amp;mm=31%2C26&amp;signature=DF85A487182ABC1544FC2F0B0E0720AB9C00B047.C43D77B488480CE4E754A51BA8CB7AFBACCD7210&amp;txp=5432432&amp;source=youtube&amp;fvip=4&amp;ei=oiOPXI_uFo6KmLAP_JqfkA8&amp;c=WEB&amp;aitags=133%2C134%2C135%2C160%2C242%2C243%2C244%2C278&amp;itag=135&amp;key=yt6&amp;mime=video%2Fmp4&amp;keepalive=yes&amp;gir=yes&amp;clen=13245929&amp;sparams=aitags%2Cclen%2Cdur%2Cei%2Cgir%2Cid%2Cinitcwndbps%2Cip%2Cipbits%2Citag%2Ckeepalive%2Clmt%2Cmime%2Cmm%2Cmn%2Cms%2Cmv%2Cpl%2Crequiressl%2Csource%2Cexpire&amp;expire=1552906242&amp;ipbits=0&amp;lmt=1542308586186317&amp;initcwndbps=361250&amp;ratebypass=yes" TargetMode="External"/><Relationship Id="rId12" Type="http://schemas.openxmlformats.org/officeDocument/2006/relationships/hyperlink" Target="https://youtu.be/zuriFnOV45E" TargetMode="External"/><Relationship Id="rId17" Type="http://schemas.openxmlformats.org/officeDocument/2006/relationships/hyperlink" Target="https://youtu.be/MuAviBjWAMw" TargetMode="External"/><Relationship Id="rId2" Type="http://schemas.openxmlformats.org/officeDocument/2006/relationships/styles" Target="styles.xml"/><Relationship Id="rId16" Type="http://schemas.openxmlformats.org/officeDocument/2006/relationships/hyperlink" Target="https://youtu.be/o1TU7NA7sDQ" TargetMode="External"/><Relationship Id="rId20" Type="http://schemas.openxmlformats.org/officeDocument/2006/relationships/hyperlink" Target="https://youtu.be/qX8BgWQDnso" TargetMode="External"/><Relationship Id="rId1" Type="http://schemas.openxmlformats.org/officeDocument/2006/relationships/numbering" Target="numbering.xml"/><Relationship Id="rId6" Type="http://schemas.openxmlformats.org/officeDocument/2006/relationships/hyperlink" Target="https://redirector.googlevideo.com/videoplayback?pcm2=yes&amp;otfp=1&amp;ei=eiOPXN7nCJW4hAfzwLlo&amp;pl=17&amp;gir=yes&amp;clen=5725899&amp;itag=135&amp;mt=1552884509&amp;mm=31%2C29&amp;mn=sn-25ge7nl6%2Csn-25glenez&amp;dur=46.680&amp;id=o-AOyx3WuOonzNglZX7mJ--sovnPjR26G_R5E2wm-lAmAR&amp;source=youtube&amp;mv=m&amp;ms=au%2Crdu&amp;fvip=1&amp;key=yt6&amp;ip=195.154.104.20&amp;lmt=1522692190548643&amp;expire=1552906202&amp;sparams=aitags%2Cclen%2Cdur%2Cei%2Cgir%2Cid%2Cinitcwndbps%2Cip%2Cipbits%2Citag%2Ckeepalive%2Clmt%2Cmime%2Cmm%2Cmn%2Cms%2Cmv%2Cotfp%2Cpcm2%2Cpl%2Crequiressl%2Csource%2Cexpire&amp;ipbits=0&amp;requiressl=yes&amp;keepalive=yes&amp;c=WEB&amp;initcwndbps=361250&amp;signature=8D6FBB608AAAB23BDA46E0F79F0119FFC4898C1A.B8A2444E60B0A727BD5FFDFBAED3B29AF17C6317&amp;mime=video%2Fmp4&amp;aitags=133%2C134%2C135%2C160&amp;ratebypass=yes" TargetMode="External"/><Relationship Id="rId11" Type="http://schemas.openxmlformats.org/officeDocument/2006/relationships/hyperlink" Target="https://youtu.be/_BuOyGB7ViI" TargetMode="External"/><Relationship Id="rId5" Type="http://schemas.openxmlformats.org/officeDocument/2006/relationships/hyperlink" Target="https://redirector.googlevideo.com/videoplayback?expire=1552906018&amp;dur=56.912&amp;gir=yes&amp;ei=wiKPXO3BK4KDhAeKkaN4&amp;initcwndbps=350000&amp;clen=4512973&amp;source=youtube&amp;sparams=clen%2Cdur%2Cei%2Cgir%2Cid%2Cinitcwndbps%2Cip%2Cipbits%2Citag%2Clmt%2Cmime%2Cmm%2Cmn%2Cms%2Cmv%2Cpl%2Cratebypass%2Crequiressl%2Csource%2Cexpire&amp;itag=18&amp;key=yt6&amp;lmt=1511473786593671&amp;fvip=5&amp;ratebypass=yes&amp;signature=62265FD77D80E6AD5DA73815870658AB62421574.B9876BD286A5D2DB0A5790AF523C72661210D04B&amp;c=WEB&amp;ip=195.154.104.20&amp;requiressl=yes&amp;ms=au%2Conr&amp;mt=1552884360&amp;mv=m&amp;id=o-AKznvaKd21le65K9SU_jZPaI0SAtK8vGeyZK2fbnvf_C&amp;mime=video%2Fmp4&amp;pl=17&amp;mm=31%2C26&amp;mn=sn-25ge7nld%2Csn-4g5e6nl7&amp;ipbits=0" TargetMode="External"/><Relationship Id="rId15" Type="http://schemas.openxmlformats.org/officeDocument/2006/relationships/hyperlink" Target="https://youtu.be/xhzuqefeHpM" TargetMode="External"/><Relationship Id="rId23" Type="http://schemas.microsoft.com/office/2007/relationships/stylesWithEffects" Target="stylesWithEffects.xml"/><Relationship Id="rId10" Type="http://schemas.openxmlformats.org/officeDocument/2006/relationships/hyperlink" Target="https://youtu.be/87yAqyznO64" TargetMode="External"/><Relationship Id="rId19" Type="http://schemas.openxmlformats.org/officeDocument/2006/relationships/hyperlink" Target="https://youtu.be/3UAVhWnIZCE" TargetMode="External"/><Relationship Id="rId4" Type="http://schemas.openxmlformats.org/officeDocument/2006/relationships/webSettings" Target="webSettings.xml"/><Relationship Id="rId9" Type="http://schemas.openxmlformats.org/officeDocument/2006/relationships/hyperlink" Target="https://youtu.be/wExB33M4Ew0" TargetMode="External"/><Relationship Id="rId14" Type="http://schemas.openxmlformats.org/officeDocument/2006/relationships/hyperlink" Target="https://youtu.be/YpPXe9dAh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v-droid</cp:lastModifiedBy>
  <cp:revision>4</cp:revision>
  <cp:lastPrinted>2020-11-16T08:31:00Z</cp:lastPrinted>
  <dcterms:created xsi:type="dcterms:W3CDTF">2020-11-20T03:11:00Z</dcterms:created>
  <dcterms:modified xsi:type="dcterms:W3CDTF">2020-11-30T06:33:00Z</dcterms:modified>
</cp:coreProperties>
</file>